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QUOTATION</w:t>
        <w:br/>
        <w:t>INSTRUCTIONS ON HOW TO SUBMIT A QUOTATION</w:t>
        <w:br/>
        <w:t>for Standard Goods</w:t>
      </w:r>
    </w:p>
    <w:p>
      <w:pPr>
        <w:pStyle w:val="Normal"/>
        <w:tabs>
          <w:tab w:val="clear" w:pos="720"/>
          <w:tab w:val="left" w:pos="2835" w:leader="none"/>
        </w:tabs>
        <w:spacing w:before="240" w:after="240"/>
        <w:ind w:left="2835" w:hanging="2835"/>
        <w:jc w:val="center"/>
        <w:rPr>
          <w:rFonts w:ascii="Calibri" w:hAnsi="Calibri" w:cs="Calibri" w:asciiTheme="minorHAnsi" w:cstheme="minorHAnsi" w:hAnsiTheme="minorHAnsi"/>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End w:id="0"/>
      <w:bookmarkEnd w:id="1"/>
      <w:bookmarkEnd w:id="2"/>
      <w:bookmarkEnd w:id="3"/>
      <w:r>
        <w:rPr>
          <w:rStyle w:val="Strong"/>
          <w:rFonts w:cs="Calibri" w:ascii="Calibri" w:hAnsi="Calibri" w:asciiTheme="minorHAnsi" w:cstheme="minorHAnsi" w:hAnsiTheme="minorHAnsi"/>
          <w:lang w:val="en-GB"/>
        </w:rPr>
        <w:t>20-G001-22</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Normal"/>
        <w:spacing w:before="0" w:after="240"/>
        <w:jc w:val="center"/>
        <w:rPr>
          <w:rFonts w:ascii="Calibri" w:hAnsi="Calibri" w:cs="Calibri" w:asciiTheme="minorHAnsi" w:cstheme="minorHAnsi" w:hAnsiTheme="minorHAnsi"/>
          <w:b/>
          <w:b/>
          <w:smallCaps/>
          <w:sz w:val="36"/>
          <w:szCs w:val="36"/>
          <w:lang w:val="en-GB"/>
        </w:rPr>
      </w:pPr>
      <w:r>
        <w:rPr>
          <w:rFonts w:cs="Calibri" w:ascii="Calibri" w:hAnsi="Calibri" w:asciiTheme="minorHAnsi" w:cstheme="minorHAnsi" w:hAnsi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Quotation</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RFQ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Quotation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Quotation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Award</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Complaints</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finalisation</w:t>
          </w:r>
          <w:r>
            <w:rPr/>
            <w:tab/>
            <w:t>7</w:t>
          </w:r>
          <w:r>
            <w:rPr/>
            <w:fldChar w:fldCharType="end"/>
          </w:r>
        </w:p>
      </w:sdtContent>
    </w:sdt>
    <w:p>
      <w:pPr>
        <w:pStyle w:val="Normal"/>
        <w:rPr>
          <w:rFonts w:ascii="Calibri" w:hAnsi="Calibri" w:cs="Calibri"/>
          <w:lang w:val="en-GB"/>
        </w:rPr>
      </w:pPr>
      <w:r>
        <w:rPr>
          <w:rFonts w:cs="Calibri" w:ascii="Calibri" w:hAnsi="Calibri"/>
          <w:lang w:val="en-GB"/>
        </w:rPr>
      </w:r>
    </w:p>
    <w:p>
      <w:pPr>
        <w:pStyle w:val="Normal"/>
        <w:rPr>
          <w:rFonts w:ascii="Calibri" w:hAnsi="Calibri" w:cs="Calibri"/>
          <w:b/>
          <w:b/>
          <w:sz w:val="32"/>
          <w:szCs w:val="32"/>
          <w:lang w:val="en-GB" w:eastAsia="en-GB"/>
        </w:rPr>
      </w:pPr>
      <w:r>
        <w:rPr>
          <w:rFonts w:cs="Calibri" w:ascii="Calibri" w:hAnsi="Calibri"/>
          <w:b/>
          <w:sz w:val="32"/>
          <w:szCs w:val="32"/>
          <w:lang w:val="en-GB" w:eastAsia="en-GB"/>
        </w:rPr>
      </w:r>
      <w:bookmarkStart w:id="4" w:name="_Toc292659306"/>
      <w:bookmarkStart w:id="5" w:name="_Toc292659306"/>
      <w:r>
        <w:br w:type="page"/>
      </w:r>
    </w:p>
    <w:p>
      <w:pPr>
        <w:pStyle w:val="Heading1"/>
        <w:ind w:left="360" w:hanging="0"/>
        <w:rPr>
          <w:rFonts w:cs="Calibri"/>
          <w:sz w:val="32"/>
          <w:szCs w:val="32"/>
        </w:rPr>
      </w:pPr>
      <w:bookmarkStart w:id="6" w:name="_Toc292659306"/>
      <w:bookmarkStart w:id="7" w:name="_Toc44938294"/>
      <w:r>
        <w:rPr>
          <w:rFonts w:cs="Calibri"/>
          <w:sz w:val="32"/>
          <w:szCs w:val="32"/>
        </w:rPr>
        <w:t>Instructions</w:t>
      </w:r>
      <w:bookmarkEnd w:id="6"/>
      <w:r>
        <w:rPr>
          <w:rFonts w:cs="Calibri"/>
          <w:sz w:val="32"/>
          <w:szCs w:val="32"/>
        </w:rPr>
        <w:t xml:space="preserve"> on how to submit the Quotation</w:t>
      </w:r>
      <w:bookmarkEnd w:id="7"/>
    </w:p>
    <w:p>
      <w:pPr>
        <w:pStyle w:val="Heading2"/>
        <w:numPr>
          <w:ilvl w:val="0"/>
          <w:numId w:val="3"/>
        </w:numPr>
        <w:ind w:left="360" w:hanging="270"/>
        <w:rPr>
          <w:rFonts w:cs="Calibri"/>
          <w:sz w:val="28"/>
          <w:szCs w:val="28"/>
          <w:lang w:eastAsia="ko-KR"/>
        </w:rPr>
      </w:pPr>
      <w:bookmarkStart w:id="8" w:name="_Toc44938295"/>
      <w:r>
        <w:rPr>
          <w:rFonts w:cs="Calibri"/>
          <w:sz w:val="28"/>
          <w:szCs w:val="28"/>
          <w:lang w:eastAsia="ko-KR"/>
        </w:rPr>
        <w:t>General Instructions</w:t>
      </w:r>
      <w:bookmarkEnd w:id="8"/>
    </w:p>
    <w:p>
      <w:pPr>
        <w:pStyle w:val="Normal"/>
        <w:spacing w:before="120" w:after="0"/>
        <w:jc w:val="both"/>
        <w:rPr>
          <w:rFonts w:ascii="Calibri" w:hAnsi="Calibri" w:cs="Calibri"/>
          <w:color w:val="000000"/>
          <w:lang w:val="en-GB"/>
        </w:rPr>
      </w:pPr>
      <w:r>
        <w:rPr>
          <w:rFonts w:cs="Calibri" w:ascii="Calibri" w:hAnsi="Calibri"/>
          <w:lang w:val="en-GB"/>
        </w:rPr>
        <w:t>The Office of the Attorney General</w:t>
      </w:r>
      <w:bookmarkStart w:id="9" w:name="_GoBack"/>
      <w:bookmarkEnd w:id="9"/>
      <w:r>
        <w:rPr>
          <w:rFonts w:cs="Calibri" w:ascii="Calibri" w:hAnsi="Calibri"/>
          <w:lang w:val="en-GB"/>
        </w:rPr>
        <w:t xml:space="preserve">, hereinafter referred to as “Procuring Entity”, invites Tenderers to submit Quotations for the Project as fully described in this RFQ. Please follow the instructions below in completing your Quotation. </w:t>
      </w:r>
      <w:bookmarkStart w:id="10" w:name="_Hlk26436842"/>
      <w:r>
        <w:rPr>
          <w:rFonts w:cs="Calibri" w:ascii="Calibri" w:hAnsi="Calibri"/>
          <w:lang w:val="en-GB"/>
        </w:rPr>
        <w:t xml:space="preserve">The language of </w:t>
      </w:r>
      <w:bookmarkEnd w:id="10"/>
      <w:r>
        <w:rPr>
          <w:rFonts w:cs="Calibri" w:ascii="Calibri" w:hAnsi="Calibri"/>
          <w:color w:val="000000"/>
          <w:lang w:val="en-GB"/>
        </w:rPr>
        <w:t>Quotations shall be English.</w:t>
      </w:r>
    </w:p>
    <w:p>
      <w:pPr>
        <w:pStyle w:val="Normal"/>
        <w:spacing w:before="120" w:after="0"/>
        <w:jc w:val="both"/>
        <w:rPr>
          <w:rFonts w:ascii="Calibri" w:hAnsi="Calibri" w:cs="Calibri"/>
          <w:lang w:val="en-GB"/>
        </w:rPr>
      </w:pPr>
      <w:r>
        <w:rPr>
          <w:rFonts w:cs="Calibri" w:ascii="Calibri" w:hAnsi="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pPr>
        <w:pStyle w:val="Normal"/>
        <w:spacing w:before="120" w:after="0"/>
        <w:jc w:val="both"/>
        <w:rPr>
          <w:rFonts w:ascii="Calibri" w:hAnsi="Calibri" w:cs="Calibri"/>
          <w:lang w:val="en-GB"/>
        </w:rPr>
      </w:pPr>
      <w:r>
        <w:rPr>
          <w:rFonts w:cs="Calibri" w:ascii="Calibri" w:hAnsi="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pPr>
        <w:pStyle w:val="Normal"/>
        <w:spacing w:before="120" w:after="0"/>
        <w:jc w:val="both"/>
        <w:rPr>
          <w:rFonts w:ascii="Calibri" w:hAnsi="Calibri" w:cs="Calibri"/>
          <w:lang w:val="en-GB"/>
        </w:rPr>
      </w:pPr>
      <w:r>
        <w:rPr>
          <w:rFonts w:cs="Calibri" w:ascii="Calibri" w:hAnsi="Calibri"/>
          <w:lang w:val="en-GB"/>
        </w:rPr>
        <w:t xml:space="preserve">Quotations and possible Questions shall have been completely, legibly and in full received by the Procuring Entity, to the </w:t>
      </w:r>
      <w:r>
        <w:rPr>
          <w:rFonts w:eastAsia="Times New Roman" w:cs="Calibri" w:ascii="Calibri" w:hAnsi="Calibri"/>
          <w:lang w:val="en-GB"/>
        </w:rPr>
        <w:t>official email address,</w:t>
      </w:r>
      <w:r>
        <w:rPr>
          <w:rFonts w:cs="Calibri" w:ascii="Calibri" w:hAnsi="Calibri"/>
          <w:lang w:val="en-GB"/>
        </w:rPr>
        <w:t xml:space="preserve"> no later than the latest date and time </w:t>
      </w:r>
      <w:bookmarkStart w:id="11" w:name="_Hlk26437044"/>
      <w:r>
        <w:rPr>
          <w:rFonts w:cs="Calibri" w:ascii="Calibri" w:hAnsi="Calibri"/>
          <w:lang w:val="en-GB"/>
        </w:rPr>
        <w:t xml:space="preserve">specified for </w:t>
      </w:r>
      <w:bookmarkEnd w:id="11"/>
      <w:r>
        <w:rPr>
          <w:rFonts w:cs="Calibri" w:ascii="Calibri" w:hAnsi="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cs="Calibri" w:ascii="Calibri" w:hAnsi="Calibri"/>
          <w:color w:val="FF0000"/>
          <w:lang w:val="en-GB"/>
        </w:rPr>
        <w:t>Quotations or Questions, or parts thereof, delivered after the latest date and time for submission will not be opened or considered.</w:t>
      </w:r>
    </w:p>
    <w:p>
      <w:pPr>
        <w:pStyle w:val="Normal"/>
        <w:spacing w:before="120" w:after="0"/>
        <w:jc w:val="both"/>
        <w:rPr>
          <w:rFonts w:ascii="Calibri" w:hAnsi="Calibri" w:cs="Calibri"/>
          <w:lang w:val="en-GB"/>
        </w:rPr>
      </w:pPr>
      <w:r>
        <w:rPr>
          <w:rFonts w:cs="Calibri" w:ascii="Calibri" w:hAnsi="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pPr>
        <w:pStyle w:val="Normal"/>
        <w:spacing w:before="120" w:after="0"/>
        <w:jc w:val="both"/>
        <w:rPr>
          <w:rFonts w:ascii="Calibri" w:hAnsi="Calibri" w:cs="Calibri"/>
          <w:lang w:val="en-GB"/>
        </w:rPr>
      </w:pPr>
      <w:r>
        <w:rPr>
          <w:rFonts w:cs="Calibri" w:ascii="Calibri" w:hAnsi="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pPr>
        <w:pStyle w:val="Heading3"/>
        <w:spacing w:before="240" w:after="0"/>
        <w:jc w:val="both"/>
        <w:rPr>
          <w:rFonts w:cs="Calibri"/>
          <w:sz w:val="24"/>
          <w:lang w:val="en-GB"/>
        </w:rPr>
      </w:pPr>
      <w:bookmarkStart w:id="12" w:name="_Toc44938296"/>
      <w:r>
        <w:rPr>
          <w:rFonts w:cs="Calibri"/>
          <w:sz w:val="24"/>
          <w:lang w:val="en-GB"/>
        </w:rPr>
        <w:t>Official email address</w:t>
      </w:r>
      <w:bookmarkEnd w:id="12"/>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official email address is </w:t>
      </w:r>
      <w:hyperlink r:id="rId4">
        <w:r>
          <w:rPr>
            <w:rStyle w:val="InternetLink"/>
            <w:rFonts w:cs="Calibri" w:ascii="Calibri" w:hAnsi="Calibri"/>
            <w:lang w:val="en-GB" w:eastAsia="ko-KR"/>
          </w:rPr>
          <w:t>procurement@mfep.gov.ki</w:t>
        </w:r>
      </w:hyperlink>
      <w:r>
        <w:rPr>
          <w:rFonts w:eastAsia="Times New Roman" w:cs="Calibri" w:ascii="Calibri" w:hAnsi="Calibri"/>
          <w:lang w:val="en-GB"/>
        </w:rPr>
        <w:t xml:space="preserve">. All correspondence regarding this RFQ shall be submitted to this address, and this address only. No copies to other </w:t>
      </w:r>
      <w:bookmarkStart w:id="13" w:name="_Hlk26437323"/>
      <w:r>
        <w:rPr>
          <w:rFonts w:eastAsia="Times New Roman" w:cs="Calibri" w:ascii="Calibri" w:hAnsi="Calibri"/>
          <w:lang w:val="en-GB"/>
        </w:rPr>
        <w:t xml:space="preserve">staff of the </w:t>
      </w:r>
      <w:bookmarkEnd w:id="13"/>
      <w:r>
        <w:rPr>
          <w:rFonts w:eastAsia="Times New Roman" w:cs="Calibri" w:ascii="Calibri" w:hAnsi="Calibri"/>
          <w:lang w:val="en-GB"/>
        </w:rPr>
        <w:t>Procuring Entity shall be submitted in parallel.</w:t>
      </w:r>
    </w:p>
    <w:p>
      <w:pPr>
        <w:pStyle w:val="Normal"/>
        <w:rPr>
          <w:rFonts w:ascii="Calibri" w:hAnsi="Calibri" w:cs="Calibri"/>
          <w:b/>
          <w:b/>
          <w:lang w:val="en-GB"/>
        </w:rPr>
      </w:pPr>
      <w:r>
        <w:rPr>
          <w:rFonts w:cs="Calibri" w:ascii="Calibri" w:hAnsi="Calibri"/>
          <w:b/>
          <w:lang w:val="en-GB"/>
        </w:rPr>
      </w:r>
      <w:r>
        <w:br w:type="page"/>
      </w:r>
    </w:p>
    <w:p>
      <w:pPr>
        <w:pStyle w:val="Heading3"/>
        <w:spacing w:before="240" w:after="0"/>
        <w:jc w:val="both"/>
        <w:rPr>
          <w:rFonts w:cs="Calibri"/>
          <w:sz w:val="24"/>
          <w:lang w:val="en-GB"/>
        </w:rPr>
      </w:pPr>
      <w:bookmarkStart w:id="14" w:name="_Toc44938297"/>
      <w:r>
        <w:rPr>
          <w:rFonts w:cs="Calibri"/>
          <w:sz w:val="24"/>
          <w:lang w:val="en-GB"/>
        </w:rPr>
        <w:t>Mandatory requirements</w:t>
      </w:r>
      <w:bookmarkEnd w:id="14"/>
    </w:p>
    <w:p>
      <w:pPr>
        <w:pStyle w:val="Normal"/>
        <w:spacing w:before="120" w:after="0"/>
        <w:jc w:val="both"/>
        <w:rPr>
          <w:rFonts w:ascii="Calibri" w:hAnsi="Calibri" w:cs="Calibri"/>
          <w:lang w:val="en-GB"/>
        </w:rPr>
      </w:pPr>
      <w:bookmarkStart w:id="15" w:name="_Hlk9599545"/>
      <w:r>
        <w:rPr>
          <w:rFonts w:cs="Calibri" w:ascii="Calibri" w:hAnsi="Calibri"/>
          <w:lang w:val="en-GB"/>
        </w:rPr>
        <w:t xml:space="preserve">The Certificate of Compliance Form, separately included in this RFQ, </w:t>
      </w:r>
      <w:bookmarkEnd w:id="15"/>
      <w:r>
        <w:rPr>
          <w:rFonts w:cs="Calibri" w:ascii="Calibri" w:hAnsi="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pPr>
        <w:pStyle w:val="Heading3"/>
        <w:spacing w:before="240" w:after="0"/>
        <w:jc w:val="both"/>
        <w:rPr>
          <w:rFonts w:cs="Calibri"/>
          <w:sz w:val="24"/>
          <w:lang w:val="en-GB"/>
        </w:rPr>
      </w:pPr>
      <w:bookmarkStart w:id="16" w:name="_Toc44938298"/>
      <w:r>
        <w:rPr>
          <w:rFonts w:cs="Calibri"/>
          <w:sz w:val="24"/>
          <w:lang w:val="en-GB"/>
        </w:rPr>
        <w:t>Clarification and amendment of RFQ documents</w:t>
      </w:r>
      <w:bookmarkEnd w:id="16"/>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ascii="Calibri" w:hAnsi="Calibri"/>
          <w:b/>
          <w:lang w:val="en-GB"/>
        </w:rPr>
        <w:t>Tenderers name – RFQ Number  – Questions</w:t>
      </w:r>
      <w:r>
        <w:rPr>
          <w:rFonts w:eastAsia="Times New Roman" w:cs="Calibri" w:ascii="Calibri" w:hAnsi="Calibri"/>
          <w:lang w:val="en-GB"/>
        </w:rPr>
        <w:t xml:space="preserve">. Pdf format is not accepted. </w:t>
      </w:r>
      <w:bookmarkStart w:id="17" w:name="_Hlk26437519"/>
      <w:r>
        <w:rPr>
          <w:rFonts w:eastAsia="Times New Roman" w:cs="Calibri" w:ascii="Calibri" w:hAnsi="Calibri"/>
          <w:lang w:val="en-GB"/>
        </w:rPr>
        <w:t xml:space="preserve">Please, refer to the time schedule </w:t>
      </w:r>
      <w:bookmarkEnd w:id="17"/>
      <w:r>
        <w:rPr>
          <w:rFonts w:eastAsia="Times New Roman" w:cs="Calibri" w:ascii="Calibri" w:hAnsi="Calibri"/>
          <w:lang w:val="en-GB"/>
        </w:rPr>
        <w:t>for the due date for submission of questions.</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5">
        <w:r>
          <w:rPr>
            <w:rStyle w:val="InternetLink"/>
          </w:rPr>
          <w:t>Tender List | Central Procurement Unit</w:t>
        </w:r>
      </w:hyperlink>
      <w:r>
        <w:rPr/>
        <w:t xml:space="preserve"> </w:t>
      </w:r>
      <w:r>
        <w:rPr>
          <w:rFonts w:eastAsia="Times New Roman" w:cs="Calibri" w:ascii="Calibri" w:hAnsi="Calibri"/>
          <w:lang w:val="en-GB"/>
        </w:rPr>
        <w:t>or in the case of a direct invitation, directly to all invited Tenderers</w:t>
      </w:r>
      <w:r>
        <w:rPr>
          <w:rFonts w:cs="Calibri" w:ascii="Calibri" w:hAnsi="Calibri"/>
          <w:lang w:val="en-GB"/>
        </w:rPr>
        <w:t xml:space="preserve">. </w:t>
      </w:r>
      <w:r>
        <w:rPr>
          <w:rFonts w:eastAsia="Times New Roman" w:cs="Calibri" w:ascii="Calibri" w:hAnsi="Calibri"/>
          <w:lang w:val="en-GB"/>
        </w:rPr>
        <w:t>See the time schedule for the date when the Procuring Entity will release any clarifications and/or amendments.</w:t>
      </w:r>
    </w:p>
    <w:p>
      <w:pPr>
        <w:pStyle w:val="Heading3"/>
        <w:spacing w:before="240" w:after="0"/>
        <w:jc w:val="both"/>
        <w:rPr>
          <w:rFonts w:cs="Calibri"/>
          <w:sz w:val="24"/>
          <w:lang w:val="en-GB"/>
        </w:rPr>
      </w:pPr>
      <w:bookmarkStart w:id="18" w:name="_Toc44938299"/>
      <w:r>
        <w:rPr>
          <w:rFonts w:cs="Calibri"/>
          <w:sz w:val="24"/>
          <w:lang w:val="en-GB"/>
        </w:rPr>
        <w:t>Method of submission and Quotation format</w:t>
      </w:r>
      <w:bookmarkEnd w:id="18"/>
    </w:p>
    <w:p>
      <w:pPr>
        <w:pStyle w:val="Normal"/>
        <w:spacing w:beforeAutospacing="1" w:afterAutospacing="1"/>
        <w:rPr>
          <w:rFonts w:ascii="Calibri" w:hAnsi="Calibri" w:eastAsia="Times New Roman" w:cs="Calibri"/>
          <w:bCs/>
          <w:lang w:val="en-GB"/>
        </w:rPr>
      </w:pPr>
      <w:r>
        <w:rPr>
          <w:rFonts w:eastAsia="Times New Roman" w:cs="Calibri" w:ascii="Calibri" w:hAnsi="Calibri"/>
          <w:lang w:val="en-GB"/>
        </w:rPr>
        <w:t>All Quotations must be submitted in electronic version</w:t>
      </w:r>
      <w:bookmarkStart w:id="19" w:name="_Hlk9600481"/>
      <w:r>
        <w:rPr>
          <w:rFonts w:eastAsia="Times New Roman" w:cs="Calibri" w:ascii="Calibri" w:hAnsi="Calibri"/>
          <w:lang w:val="en-GB"/>
        </w:rPr>
        <w:t>, unless otherwise specified in the RFP,</w:t>
      </w:r>
      <w:bookmarkEnd w:id="19"/>
      <w:r>
        <w:rPr>
          <w:rFonts w:eastAsia="Times New Roman" w:cs="Calibri" w:ascii="Calibri" w:hAnsi="Calibri"/>
          <w:lang w:val="en-GB"/>
        </w:rPr>
        <w:t xml:space="preserve"> via email to the official email address, with the following noted in the subject line: </w:t>
      </w:r>
      <w:r>
        <w:rPr>
          <w:rFonts w:eastAsia="Times New Roman" w:cs="Calibri" w:ascii="Calibri" w:hAnsi="Calibri"/>
          <w:b/>
          <w:lang w:val="en-GB"/>
        </w:rPr>
        <w:t>Tenderers name – RFQ Number – Quotation</w:t>
      </w:r>
      <w:r>
        <w:rPr>
          <w:rFonts w:eastAsia="Times New Roman" w:cs="Calibri" w:ascii="Calibri" w:hAnsi="Calibri"/>
          <w:bCs/>
          <w:lang w:val="en-GB"/>
        </w:rPr>
        <w:t xml:space="preserve"> </w:t>
      </w:r>
      <w:bookmarkStart w:id="20" w:name="_Hlk26437960"/>
      <w:r>
        <w:rPr>
          <w:rFonts w:eastAsia="Times New Roman" w:cs="Calibri" w:ascii="Calibri" w:hAnsi="Calibri"/>
          <w:bCs/>
          <w:lang w:val="en-GB"/>
        </w:rPr>
        <w:t xml:space="preserve">followed by the name of the respective </w:t>
      </w:r>
      <w:r>
        <w:rPr>
          <w:rFonts w:eastAsia="Times New Roman" w:cs="Calibri" w:ascii="Calibri" w:hAnsi="Calibri"/>
          <w:b/>
          <w:i/>
          <w:iCs/>
          <w:lang w:val="en-GB"/>
        </w:rPr>
        <w:t>component a-d</w:t>
      </w:r>
      <w:r>
        <w:rPr>
          <w:rFonts w:eastAsia="Times New Roman" w:cs="Calibri" w:ascii="Calibri" w:hAnsi="Calibri"/>
          <w:bCs/>
          <w:lang w:val="en-GB"/>
        </w:rPr>
        <w:t>, as defined below</w:t>
      </w:r>
      <w:bookmarkEnd w:id="20"/>
      <w:r>
        <w:rPr>
          <w:rFonts w:eastAsia="Times New Roman" w:cs="Calibri" w:ascii="Calibri" w:hAnsi="Calibri"/>
          <w:bCs/>
          <w:lang w:val="en-GB"/>
        </w:rPr>
        <w:t xml:space="preserve">, i.e. marked </w:t>
      </w:r>
      <w:r>
        <w:rPr>
          <w:rFonts w:eastAsia="Times New Roman" w:cs="Calibri" w:ascii="Calibri" w:hAnsi="Calibri"/>
          <w:b/>
          <w:bCs/>
          <w:lang w:val="en-GB"/>
        </w:rPr>
        <w:t>– Cover letter</w:t>
      </w:r>
      <w:r>
        <w:rPr>
          <w:rFonts w:eastAsia="Times New Roman" w:cs="Calibri" w:ascii="Calibri" w:hAnsi="Calibri"/>
          <w:b/>
          <w:lang w:val="en-GB"/>
        </w:rPr>
        <w:t xml:space="preserve">, – </w:t>
      </w:r>
      <w:r>
        <w:rPr>
          <w:rFonts w:eastAsia="Times New Roman" w:cs="Calibri" w:ascii="Calibri" w:hAnsi="Calibri"/>
          <w:b/>
          <w:bCs/>
          <w:lang w:val="en-GB"/>
        </w:rPr>
        <w:t>Certificate</w:t>
      </w:r>
      <w:r>
        <w:rPr>
          <w:rFonts w:eastAsia="Times New Roman" w:cs="Calibri" w:ascii="Calibri" w:hAnsi="Calibri"/>
          <w:bCs/>
          <w:lang w:val="en-GB"/>
        </w:rPr>
        <w:t>,</w:t>
      </w:r>
      <w:r>
        <w:rPr>
          <w:rFonts w:eastAsia="Times New Roman" w:cs="Calibri" w:ascii="Calibri" w:hAnsi="Calibri"/>
          <w:b/>
          <w:bCs/>
          <w:lang w:val="en-GB"/>
        </w:rPr>
        <w:t xml:space="preserve"> – Technical Proposal</w:t>
      </w:r>
      <w:r>
        <w:rPr>
          <w:rFonts w:eastAsia="Times New Roman" w:cs="Calibri" w:ascii="Calibri" w:hAnsi="Calibri"/>
          <w:bCs/>
          <w:lang w:val="en-GB"/>
        </w:rPr>
        <w:t xml:space="preserve"> or </w:t>
      </w:r>
      <w:r>
        <w:rPr>
          <w:rFonts w:eastAsia="Times New Roman" w:cs="Calibri" w:ascii="Calibri" w:hAnsi="Calibri"/>
          <w:b/>
          <w:bCs/>
          <w:lang w:val="en-GB"/>
        </w:rPr>
        <w:t>– Financial Proposal</w:t>
      </w:r>
      <w:r>
        <w:rPr>
          <w:rFonts w:eastAsia="Times New Roman" w:cs="Calibri" w:ascii="Calibri" w:hAnsi="Calibri"/>
          <w:bCs/>
          <w:lang w:val="en-GB"/>
        </w:rPr>
        <w:t>, in addition to the above.</w:t>
      </w:r>
    </w:p>
    <w:p>
      <w:pPr>
        <w:pStyle w:val="Heading4"/>
        <w:rPr>
          <w:lang w:val="en-GB"/>
        </w:rPr>
      </w:pPr>
      <w:bookmarkStart w:id="21" w:name="_Toc44938300"/>
      <w:bookmarkStart w:id="22" w:name="_Toc9865439"/>
      <w:r>
        <w:rPr>
          <w:lang w:val="en-GB"/>
        </w:rPr>
        <w:t>Electronic submission</w:t>
      </w:r>
      <w:bookmarkEnd w:id="21"/>
      <w:bookmarkEnd w:id="22"/>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Quotation documents exceeding 2 MB must be compressed, using a standard zip format openly available in the market. In case the Quotation exceeds 2MB, Tenderers may alternatively send multiple emails</w:t>
      </w:r>
      <w:bookmarkStart w:id="23" w:name="_Hlk26438166"/>
      <w:r>
        <w:rPr>
          <w:rFonts w:eastAsia="Times New Roman" w:cs="Calibri" w:ascii="Calibri" w:hAnsi="Calibri"/>
          <w:lang w:val="en-GB"/>
        </w:rPr>
        <w:t>, with the same marking</w:t>
      </w:r>
      <w:bookmarkEnd w:id="23"/>
      <w:r>
        <w:rPr>
          <w:rFonts w:eastAsia="Times New Roman" w:cs="Calibri" w:ascii="Calibri" w:hAnsi="Calibri"/>
          <w:lang w:val="en-GB"/>
        </w:rPr>
        <w:t>.</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24" w:name="_Toc44938301"/>
      <w:bookmarkStart w:id="25" w:name="_Toc9865440"/>
      <w:r>
        <w:rPr>
          <w:lang w:val="en-GB"/>
        </w:rPr>
        <w:t>Other means of submission</w:t>
      </w:r>
      <w:bookmarkEnd w:id="24"/>
      <w:bookmarkEnd w:id="25"/>
    </w:p>
    <w:p>
      <w:pPr>
        <w:pStyle w:val="Normal"/>
        <w:rPr>
          <w:lang w:val="en-GB"/>
        </w:rPr>
      </w:pPr>
      <w:r>
        <w:rPr>
          <w:lang w:val="en-GB"/>
        </w:rPr>
        <w:t xml:space="preserve">For any other means of submission, i.e. delivery in hard copies, by mail, by hand or by courier, they shall be in closed and sealed envelopes or parcels, marked as above </w:t>
      </w:r>
      <w:r>
        <w:rPr>
          <w:lang w:val="en-GB"/>
        </w:rPr>
        <w:t>and submitted to the address below:</w:t>
      </w:r>
    </w:p>
    <w:p>
      <w:pPr>
        <w:pStyle w:val="Normal"/>
        <w:rPr>
          <w:lang w:val="en-GB"/>
        </w:rPr>
      </w:pPr>
      <w:r>
        <w:rPr/>
      </w:r>
    </w:p>
    <w:p>
      <w:pPr>
        <w:pStyle w:val="Normal"/>
        <w:rPr>
          <w:b/>
          <w:b/>
          <w:bCs/>
          <w:i/>
          <w:i/>
          <w:iCs/>
        </w:rPr>
      </w:pPr>
      <w:r>
        <w:rPr>
          <w:b/>
          <w:bCs/>
          <w:i/>
          <w:iCs/>
          <w:lang w:val="en-GB"/>
        </w:rPr>
        <w:t xml:space="preserve">Secretary, </w:t>
      </w:r>
    </w:p>
    <w:p>
      <w:pPr>
        <w:pStyle w:val="Normal"/>
        <w:rPr>
          <w:b/>
          <w:b/>
          <w:bCs/>
          <w:i/>
          <w:i/>
          <w:iCs/>
        </w:rPr>
      </w:pPr>
      <w:r>
        <w:rPr>
          <w:b/>
          <w:bCs/>
          <w:i/>
          <w:iCs/>
          <w:lang w:val="en-GB"/>
        </w:rPr>
        <w:t>Ministry of Finance and Economic Development,</w:t>
      </w:r>
    </w:p>
    <w:p>
      <w:pPr>
        <w:pStyle w:val="Normal"/>
        <w:rPr>
          <w:b/>
          <w:b/>
          <w:bCs/>
          <w:i/>
          <w:i/>
          <w:iCs/>
        </w:rPr>
      </w:pPr>
      <w:r>
        <w:rPr>
          <w:b/>
          <w:bCs/>
          <w:i/>
          <w:iCs/>
          <w:lang w:val="en-GB"/>
        </w:rPr>
        <w:t>Bairiki.</w:t>
      </w:r>
    </w:p>
    <w:p>
      <w:pPr>
        <w:pStyle w:val="Normal"/>
        <w:rPr>
          <w:b/>
          <w:b/>
          <w:bCs/>
          <w:i/>
          <w:i/>
          <w:iCs/>
        </w:rPr>
      </w:pPr>
      <w:r>
        <w:rPr>
          <w:b/>
          <w:bCs/>
          <w:i/>
          <w:iCs/>
        </w:rPr>
      </w:r>
    </w:p>
    <w:p>
      <w:pPr>
        <w:pStyle w:val="Normal"/>
        <w:rPr>
          <w:b/>
          <w:b/>
          <w:bCs/>
          <w:i/>
          <w:i/>
          <w:iCs/>
        </w:rPr>
      </w:pPr>
      <w:r>
        <w:rPr>
          <w:b/>
          <w:bCs/>
          <w:i/>
          <w:iCs/>
          <w:lang w:val="en-GB"/>
        </w:rPr>
        <w:t>Attn to: Senior Procurement Officer,</w:t>
      </w:r>
    </w:p>
    <w:p>
      <w:pPr>
        <w:pStyle w:val="Normal"/>
        <w:rPr>
          <w:b/>
          <w:b/>
          <w:bCs/>
          <w:i/>
          <w:i/>
          <w:iCs/>
        </w:rPr>
      </w:pPr>
      <w:r>
        <w:rPr>
          <w:b/>
          <w:bCs/>
          <w:i/>
          <w:iCs/>
          <w:lang w:val="en-GB"/>
        </w:rPr>
        <w:t>Central Procurement Unit.</w:t>
      </w:r>
    </w:p>
    <w:p>
      <w:pPr>
        <w:pStyle w:val="Normal"/>
        <w:rPr>
          <w:b/>
          <w:b/>
          <w:bCs/>
          <w:i/>
          <w:i/>
          <w:iCs/>
        </w:rPr>
      </w:pPr>
      <w:r>
        <w:rPr>
          <w:b/>
          <w:bCs/>
          <w:i/>
          <w:iCs/>
          <w:lang w:val="en-GB"/>
        </w:rPr>
        <w:t>Tender No: 20-G001-22</w:t>
      </w:r>
    </w:p>
    <w:p>
      <w:pPr>
        <w:pStyle w:val="Heading2"/>
        <w:numPr>
          <w:ilvl w:val="0"/>
          <w:numId w:val="3"/>
        </w:numPr>
        <w:ind w:left="360" w:hanging="270"/>
        <w:rPr>
          <w:rFonts w:cs="Calibri"/>
          <w:sz w:val="28"/>
          <w:szCs w:val="28"/>
          <w:lang w:eastAsia="ko-KR"/>
        </w:rPr>
      </w:pPr>
      <w:bookmarkStart w:id="26" w:name="_Toc44938302"/>
      <w:r>
        <w:rPr>
          <w:rFonts w:cs="Calibri"/>
          <w:sz w:val="28"/>
          <w:szCs w:val="28"/>
          <w:lang w:eastAsia="ko-KR"/>
        </w:rPr>
        <w:t>Quotation Documents Required to be Submitted</w:t>
      </w:r>
      <w:bookmarkEnd w:id="26"/>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7" w:name="_Hlk26438399"/>
      <w:r>
        <w:rPr>
          <w:rFonts w:eastAsia="Times New Roman" w:cs="Calibri" w:ascii="Calibri" w:hAnsi="Calibri"/>
          <w:lang w:val="en-GB"/>
        </w:rPr>
        <w:t>, as described above</w:t>
      </w:r>
      <w:bookmarkEnd w:id="27"/>
      <w:r>
        <w:rPr>
          <w:rFonts w:eastAsia="Times New Roman" w:cs="Calibri" w:ascii="Calibri" w:hAnsi="Calibri"/>
          <w:lang w:val="en-GB"/>
        </w:rPr>
        <w:t>:</w:t>
      </w:r>
    </w:p>
    <w:p>
      <w:pPr>
        <w:pStyle w:val="ListParagraph"/>
        <w:numPr>
          <w:ilvl w:val="0"/>
          <w:numId w:val="5"/>
        </w:numPr>
        <w:spacing w:beforeAutospacing="1" w:after="0"/>
        <w:rPr>
          <w:rFonts w:cs="Calibri"/>
          <w:sz w:val="24"/>
          <w:szCs w:val="24"/>
          <w:lang w:val="en-GB"/>
        </w:rPr>
      </w:pPr>
      <w:r>
        <w:rPr>
          <w:rFonts w:cs="Calibri"/>
          <w:sz w:val="24"/>
          <w:szCs w:val="24"/>
          <w:lang w:val="en-GB"/>
        </w:rPr>
        <w:t xml:space="preserve">Cover letter – </w:t>
      </w:r>
      <w:r>
        <w:rPr>
          <w:rFonts w:cs="Calibri"/>
          <w:sz w:val="24"/>
          <w:szCs w:val="24"/>
          <w:lang w:val="en-GB"/>
        </w:rPr>
        <w:t xml:space="preserve">optional </w:t>
      </w:r>
    </w:p>
    <w:p>
      <w:pPr>
        <w:pStyle w:val="ListParagraph"/>
        <w:numPr>
          <w:ilvl w:val="0"/>
          <w:numId w:val="5"/>
        </w:numPr>
        <w:spacing w:before="0" w:after="0"/>
        <w:rPr>
          <w:rFonts w:cs="Calibri"/>
          <w:sz w:val="24"/>
          <w:szCs w:val="24"/>
          <w:lang w:val="en-GB"/>
        </w:rPr>
      </w:pPr>
      <w:r>
        <w:rPr>
          <w:rFonts w:cs="Calibri"/>
          <w:sz w:val="24"/>
          <w:szCs w:val="24"/>
          <w:lang w:val="en-GB"/>
        </w:rPr>
        <w:t xml:space="preserve">Certificate of Compliance Form – </w:t>
      </w:r>
      <w:r>
        <w:rPr>
          <w:rFonts w:cs="Calibri"/>
          <w:sz w:val="24"/>
          <w:szCs w:val="24"/>
          <w:lang w:val="en-GB"/>
        </w:rPr>
        <w:t>completed and signed</w:t>
      </w:r>
    </w:p>
    <w:p>
      <w:pPr>
        <w:pStyle w:val="ListParagraph"/>
        <w:numPr>
          <w:ilvl w:val="0"/>
          <w:numId w:val="5"/>
        </w:numPr>
        <w:spacing w:before="0" w:after="0"/>
        <w:rPr>
          <w:rFonts w:cs="Calibri"/>
          <w:sz w:val="24"/>
          <w:szCs w:val="24"/>
          <w:lang w:val="en-GB"/>
        </w:rPr>
      </w:pPr>
      <w:r>
        <w:rPr>
          <w:rFonts w:cs="Calibri"/>
          <w:sz w:val="24"/>
          <w:szCs w:val="24"/>
          <w:lang w:val="en-GB"/>
        </w:rPr>
        <w:t>C</w:t>
      </w:r>
      <w:r>
        <w:rPr>
          <w:rFonts w:cs="Calibri"/>
          <w:sz w:val="24"/>
          <w:szCs w:val="24"/>
          <w:lang w:val="en-GB"/>
        </w:rPr>
        <w:t>ertificate of Registration – from MTCIC</w:t>
      </w:r>
    </w:p>
    <w:p>
      <w:pPr>
        <w:pStyle w:val="ListParagraph"/>
        <w:numPr>
          <w:ilvl w:val="0"/>
          <w:numId w:val="5"/>
        </w:numPr>
        <w:spacing w:before="0" w:after="0"/>
        <w:rPr>
          <w:rFonts w:cs="Calibri"/>
          <w:sz w:val="24"/>
          <w:szCs w:val="24"/>
          <w:lang w:val="en-GB"/>
        </w:rPr>
      </w:pPr>
      <w:r>
        <w:rPr>
          <w:rFonts w:cs="Calibri"/>
          <w:sz w:val="24"/>
          <w:szCs w:val="24"/>
          <w:lang w:val="en-GB"/>
        </w:rPr>
        <w:t xml:space="preserve">Technical component – </w:t>
      </w:r>
      <w:r>
        <w:rPr>
          <w:rFonts w:cs="Calibri"/>
          <w:sz w:val="24"/>
          <w:szCs w:val="24"/>
          <w:lang w:val="en-GB"/>
        </w:rPr>
        <w:t>refer to the specification template and Evaluation criteria template</w:t>
      </w:r>
    </w:p>
    <w:p>
      <w:pPr>
        <w:pStyle w:val="ListParagraph"/>
        <w:numPr>
          <w:ilvl w:val="0"/>
          <w:numId w:val="5"/>
        </w:numPr>
        <w:spacing w:before="0" w:afterAutospacing="1"/>
        <w:rPr>
          <w:rFonts w:cs="Calibri"/>
          <w:sz w:val="24"/>
          <w:szCs w:val="24"/>
          <w:lang w:val="en-GB"/>
        </w:rPr>
      </w:pPr>
      <w:r>
        <w:rPr>
          <w:rFonts w:cs="Calibri"/>
          <w:sz w:val="24"/>
          <w:szCs w:val="24"/>
          <w:lang w:val="en-GB"/>
        </w:rPr>
        <w:t>Financial component, including annual financial reports</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file name of documents related to any of the above shall include the reference to which of a, b, c or d, it belongs to.</w:t>
      </w:r>
    </w:p>
    <w:p>
      <w:pPr>
        <w:pStyle w:val="Normal"/>
        <w:spacing w:before="120" w:after="0"/>
        <w:jc w:val="both"/>
        <w:rPr>
          <w:rFonts w:ascii="Calibri" w:hAnsi="Calibri" w:cs="Calibri"/>
          <w:lang w:val="en-GB"/>
        </w:rPr>
      </w:pPr>
      <w:r>
        <w:rPr>
          <w:rFonts w:cs="Calibri" w:ascii="Calibri" w:hAnsi="Calibri"/>
          <w:lang w:val="en-GB"/>
        </w:rPr>
        <w:t>All Quotations must indicate that they are valid for no less than forty-five (45) days from the last day for submission of the Quotation.</w:t>
      </w:r>
      <w:r>
        <w:rPr>
          <w:lang w:val="en-GB"/>
        </w:rPr>
        <w:t xml:space="preserve"> </w:t>
      </w:r>
      <w:r>
        <w:rPr>
          <w:rFonts w:cs="Calibri" w:ascii="Calibri" w:hAnsi="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8" w:name="_Hlk26438566"/>
      <w:r>
        <w:rPr>
          <w:rFonts w:cs="Calibri" w:ascii="Calibri" w:hAnsi="Calibri"/>
          <w:lang w:val="en-GB"/>
        </w:rPr>
        <w:t>, and thereby be excluded from the evaluation</w:t>
      </w:r>
      <w:bookmarkEnd w:id="28"/>
      <w:r>
        <w:rPr>
          <w:rFonts w:cs="Calibri" w:ascii="Calibri" w:hAnsi="Calibri"/>
          <w:lang w:val="en-GB"/>
        </w:rPr>
        <w:t>.</w:t>
      </w:r>
    </w:p>
    <w:p>
      <w:pPr>
        <w:pStyle w:val="Heading3"/>
        <w:spacing w:before="240" w:after="0"/>
        <w:jc w:val="both"/>
        <w:rPr>
          <w:rFonts w:cs="Calibri"/>
          <w:sz w:val="24"/>
          <w:lang w:val="en-GB"/>
        </w:rPr>
      </w:pPr>
      <w:bookmarkStart w:id="29" w:name="_Toc44938303"/>
      <w:r>
        <w:rPr>
          <w:rFonts w:cs="Calibri"/>
          <w:sz w:val="24"/>
          <w:lang w:val="en-GB"/>
        </w:rPr>
        <w:t>Cover letter</w:t>
      </w:r>
      <w:bookmarkEnd w:id="29"/>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30" w:name="_Hlk26438633"/>
      <w:bookmarkStart w:id="31" w:name="_Toc44938304"/>
      <w:bookmarkEnd w:id="30"/>
      <w:r>
        <w:rPr>
          <w:rFonts w:cs="Calibri"/>
          <w:sz w:val="24"/>
          <w:lang w:val="en-GB"/>
        </w:rPr>
        <w:t>Certificate of Compliance Form</w:t>
      </w:r>
      <w:bookmarkEnd w:id="31"/>
    </w:p>
    <w:p>
      <w:pPr>
        <w:pStyle w:val="Normal"/>
        <w:spacing w:beforeAutospacing="1" w:afterAutospacing="1"/>
        <w:rPr>
          <w:rFonts w:eastAsia="Times New Roman" w:cs="Calibri"/>
          <w:lang w:val="en-GB"/>
        </w:rPr>
      </w:pPr>
      <w:r>
        <w:rPr>
          <w:rFonts w:eastAsia="Times New Roman" w:cs="Calibri" w:ascii="Calibri" w:hAnsi="Calibri"/>
          <w:lang w:val="en-GB"/>
        </w:rPr>
        <w:t>A signed declaration, including that the Tenderer commits to the terms described in their Quotation and assumes responsibility for any pre-contract costs incurred during the Tender and Contract finalisation phases.</w:t>
      </w:r>
    </w:p>
    <w:p>
      <w:pPr>
        <w:pStyle w:val="Heading3"/>
        <w:spacing w:before="240" w:after="0"/>
        <w:jc w:val="both"/>
        <w:rPr>
          <w:rFonts w:cs="Calibri"/>
          <w:sz w:val="24"/>
          <w:lang w:val="en-GB"/>
        </w:rPr>
      </w:pPr>
      <w:bookmarkStart w:id="32" w:name="_Hlk26438633"/>
      <w:bookmarkStart w:id="33" w:name="_Toc44938305"/>
      <w:bookmarkEnd w:id="32"/>
      <w:r>
        <w:rPr>
          <w:rFonts w:cs="Calibri"/>
          <w:sz w:val="24"/>
          <w:lang w:val="en-GB"/>
        </w:rPr>
        <w:t>Technical component</w:t>
      </w:r>
      <w:bookmarkEnd w:id="33"/>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In preparing the Technical component, Tenderers are expected to examine the documents constituting this RFQ in detail. Material deficiencies in providing the information requested may result in rejection of a Quotation.</w:t>
      </w:r>
    </w:p>
    <w:p>
      <w:pPr>
        <w:pStyle w:val="Normal"/>
        <w:spacing w:beforeAutospacing="1" w:afterAutospacing="1"/>
        <w:rPr>
          <w:rFonts w:ascii="Calibri" w:hAnsi="Calibri" w:eastAsia="Times New Roman" w:cs="Calibri"/>
        </w:rPr>
      </w:pPr>
      <w:r>
        <w:rPr>
          <w:rFonts w:eastAsia="Times New Roman" w:cs="Calibri" w:ascii="Calibri" w:hAnsi="Calibri"/>
        </w:rPr>
        <w:t>The Tenderer must provide the following</w:t>
      </w:r>
      <w:bookmarkStart w:id="34" w:name="_Hlk26438904"/>
      <w:r>
        <w:rPr>
          <w:rFonts w:eastAsia="Times New Roman" w:cs="Calibri" w:ascii="Calibri" w:hAnsi="Calibri"/>
        </w:rPr>
        <w:t xml:space="preserve"> information with the RFQ</w:t>
      </w:r>
      <w:bookmarkEnd w:id="34"/>
      <w:r>
        <w:rPr>
          <w:rFonts w:eastAsia="Times New Roman" w:cs="Calibri" w:ascii="Calibri" w:hAnsi="Calibri"/>
        </w:rPr>
        <w:t>:</w:t>
      </w:r>
    </w:p>
    <w:p>
      <w:pPr>
        <w:pStyle w:val="Normal"/>
        <w:numPr>
          <w:ilvl w:val="0"/>
          <w:numId w:val="7"/>
        </w:numPr>
        <w:spacing w:beforeAutospacing="1" w:after="0"/>
        <w:rPr>
          <w:rFonts w:ascii="Calibri" w:hAnsi="Calibri" w:eastAsia="Times New Roman" w:cs="Calibri"/>
        </w:rPr>
      </w:pPr>
      <w:r>
        <w:rPr>
          <w:rFonts w:eastAsia="Times New Roman" w:cs="Calibri" w:ascii="Calibri" w:hAnsi="Calibri"/>
        </w:rPr>
        <w:t>Description of the goods and related services</w:t>
      </w:r>
    </w:p>
    <w:p>
      <w:pPr>
        <w:pStyle w:val="Normal"/>
        <w:numPr>
          <w:ilvl w:val="0"/>
          <w:numId w:val="7"/>
        </w:numPr>
        <w:spacing w:before="0" w:after="0"/>
        <w:rPr>
          <w:rFonts w:ascii="Calibri" w:hAnsi="Calibri" w:eastAsia="Times New Roman" w:cs="Calibri"/>
        </w:rPr>
      </w:pPr>
      <w:r>
        <w:rPr>
          <w:rFonts w:eastAsia="Times New Roman" w:cs="Calibri" w:ascii="Calibri" w:hAnsi="Calibri"/>
        </w:rPr>
        <w:t>Delivery Time schedule</w:t>
      </w:r>
    </w:p>
    <w:p>
      <w:pPr>
        <w:pStyle w:val="Normal"/>
        <w:numPr>
          <w:ilvl w:val="0"/>
          <w:numId w:val="7"/>
        </w:numPr>
        <w:spacing w:before="0" w:afterAutospacing="1"/>
        <w:rPr>
          <w:rFonts w:ascii="Calibri" w:hAnsi="Calibri" w:eastAsia="Times New Roman" w:cs="Calibri"/>
        </w:rPr>
      </w:pPr>
      <w:bookmarkStart w:id="35" w:name="_Ref9605311"/>
      <w:r>
        <w:rPr>
          <w:rFonts w:eastAsia="Times New Roman" w:cs="Calibri" w:ascii="Calibri" w:hAnsi="Calibri"/>
        </w:rPr>
        <w:t>Tenderer’s references</w:t>
      </w:r>
      <w:bookmarkStart w:id="36" w:name="_Hlk449508"/>
      <w:bookmarkEnd w:id="35"/>
      <w:bookmarkEnd w:id="36"/>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Technical component shall not include any information regarding the Financial component.</w:t>
      </w:r>
    </w:p>
    <w:p>
      <w:pPr>
        <w:pStyle w:val="Heading3"/>
        <w:spacing w:before="240" w:after="0"/>
        <w:jc w:val="both"/>
        <w:rPr>
          <w:rFonts w:cs="Calibri"/>
          <w:sz w:val="24"/>
          <w:lang w:val="en-GB"/>
        </w:rPr>
      </w:pPr>
      <w:bookmarkStart w:id="37" w:name="_Toc44938306"/>
      <w:r>
        <w:rPr>
          <w:rFonts w:cs="Calibri"/>
          <w:sz w:val="24"/>
          <w:lang w:val="en-GB"/>
        </w:rPr>
        <w:t>Financial component</w:t>
      </w:r>
      <w:bookmarkEnd w:id="37"/>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In preparing the Financial component, Tenderers are expected to take into account the requirements and conditions outlined in the RFQ documents. </w:t>
      </w:r>
      <w:bookmarkStart w:id="38" w:name="_Hlk531783120"/>
      <w:r>
        <w:rPr>
          <w:rFonts w:eastAsia="Times New Roman" w:cs="Calibri" w:ascii="Calibri" w:hAnsi="Calibri"/>
          <w:lang w:val="en-GB"/>
        </w:rPr>
        <w:t>The Financial component shall include the following:</w:t>
      </w:r>
      <w:bookmarkEnd w:id="38"/>
    </w:p>
    <w:p>
      <w:pPr>
        <w:pStyle w:val="ListParagraph"/>
        <w:numPr>
          <w:ilvl w:val="0"/>
          <w:numId w:val="8"/>
        </w:numPr>
        <w:spacing w:beforeAutospacing="1" w:after="0"/>
        <w:rPr>
          <w:rFonts w:cs="Calibri"/>
          <w:sz w:val="24"/>
          <w:szCs w:val="24"/>
          <w:lang w:val="en-GB"/>
        </w:rPr>
      </w:pPr>
      <w:bookmarkStart w:id="39" w:name="_Hlk26439003"/>
      <w:r>
        <w:rPr>
          <w:rFonts w:cs="Calibri"/>
          <w:sz w:val="24"/>
          <w:szCs w:val="24"/>
          <w:lang w:val="en-GB"/>
        </w:rPr>
        <w:t xml:space="preserve">Price structure and pricing </w:t>
      </w:r>
      <w:bookmarkEnd w:id="39"/>
      <w:r>
        <w:rPr>
          <w:rFonts w:cs="Calibri"/>
          <w:sz w:val="24"/>
          <w:szCs w:val="24"/>
          <w:lang w:val="en-GB"/>
        </w:rPr>
        <w:t>details in AUD</w:t>
      </w:r>
      <w:r>
        <w:rPr>
          <w:rStyle w:val="FootnoteAnchor"/>
          <w:rFonts w:cs="Calibri"/>
          <w:szCs w:val="24"/>
          <w:lang w:val="en-GB"/>
        </w:rPr>
        <w:footnoteReference w:id="2"/>
      </w:r>
      <w:r>
        <w:rPr>
          <w:rFonts w:cs="Calibri"/>
          <w:sz w:val="24"/>
          <w:szCs w:val="24"/>
          <w:lang w:val="en-GB"/>
        </w:rPr>
        <w:t>;</w:t>
      </w:r>
    </w:p>
    <w:p>
      <w:pPr>
        <w:pStyle w:val="ListParagraph"/>
        <w:numPr>
          <w:ilvl w:val="0"/>
          <w:numId w:val="8"/>
        </w:numPr>
        <w:spacing w:before="0" w:after="0"/>
        <w:rPr>
          <w:rFonts w:cs="Calibri"/>
          <w:sz w:val="24"/>
          <w:szCs w:val="24"/>
          <w:lang w:val="en-GB"/>
        </w:rPr>
      </w:pPr>
      <w:r>
        <w:rPr>
          <w:rFonts w:cs="Calibri"/>
          <w:sz w:val="24"/>
          <w:szCs w:val="24"/>
          <w:lang w:val="en-GB"/>
        </w:rPr>
        <w:t>Life-cycle costs, as requested in the Specification;</w:t>
      </w:r>
      <w:bookmarkStart w:id="40" w:name="_Hlk26438977"/>
      <w:bookmarkEnd w:id="40"/>
    </w:p>
    <w:p>
      <w:pPr>
        <w:pStyle w:val="ListParagraph"/>
        <w:numPr>
          <w:ilvl w:val="0"/>
          <w:numId w:val="8"/>
        </w:numPr>
        <w:spacing w:before="0" w:afterAutospacing="1"/>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pPr>
        <w:pStyle w:val="Heading2"/>
        <w:numPr>
          <w:ilvl w:val="0"/>
          <w:numId w:val="3"/>
        </w:numPr>
        <w:ind w:left="360" w:hanging="270"/>
        <w:rPr>
          <w:rFonts w:cs="Calibri"/>
          <w:sz w:val="28"/>
          <w:szCs w:val="28"/>
          <w:lang w:eastAsia="ko-KR"/>
        </w:rPr>
      </w:pPr>
      <w:bookmarkStart w:id="41" w:name="_Hlk26439196"/>
      <w:bookmarkStart w:id="42" w:name="_Toc44938307"/>
      <w:bookmarkStart w:id="43" w:name="_Toc26439757"/>
      <w:bookmarkStart w:id="44" w:name="_Toc26369676"/>
      <w:bookmarkStart w:id="45" w:name="_Toc26439756"/>
      <w:bookmarkStart w:id="46" w:name="_Toc26369675"/>
      <w:bookmarkEnd w:id="41"/>
      <w:bookmarkEnd w:id="43"/>
      <w:bookmarkEnd w:id="44"/>
      <w:bookmarkEnd w:id="45"/>
      <w:bookmarkEnd w:id="46"/>
      <w:r>
        <w:rPr>
          <w:rFonts w:cs="Calibri"/>
          <w:sz w:val="28"/>
          <w:szCs w:val="28"/>
          <w:lang w:eastAsia="ko-KR"/>
        </w:rPr>
        <w:t>Contract Award</w:t>
      </w:r>
      <w:bookmarkEnd w:id="42"/>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47" w:name="_Hlk26439196"/>
      <w:bookmarkStart w:id="48" w:name="_Hlk26439339"/>
      <w:bookmarkStart w:id="49" w:name="_Toc44938308"/>
      <w:bookmarkEnd w:id="47"/>
      <w:r>
        <w:rPr>
          <w:rFonts w:cs="Calibri"/>
          <w:sz w:val="28"/>
          <w:szCs w:val="28"/>
          <w:lang w:eastAsia="ko-KR"/>
        </w:rPr>
        <w:t>Complaints</w:t>
      </w:r>
      <w:bookmarkEnd w:id="49"/>
    </w:p>
    <w:p>
      <w:pPr>
        <w:pStyle w:val="Normal"/>
        <w:rPr>
          <w:rFonts w:eastAsia="Times New Roman" w:cs="Calibri"/>
          <w:lang w:val="en-GB"/>
        </w:rPr>
      </w:pPr>
      <w:r>
        <w:rPr>
          <w:rFonts w:eastAsia="Times New Roman" w:cs="Calibri" w:ascii="Calibri" w:hAnsi="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50" w:name="_Toc44938309"/>
      <w:r>
        <w:rPr>
          <w:rFonts w:cs="Calibri"/>
          <w:sz w:val="28"/>
          <w:szCs w:val="28"/>
          <w:lang w:eastAsia="ko-KR"/>
        </w:rPr>
        <w:t>Contract finalisation</w:t>
      </w:r>
      <w:bookmarkEnd w:id="50"/>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pPr>
        <w:pStyle w:val="Normal"/>
        <w:spacing w:beforeAutospacing="1" w:afterAutospacing="1"/>
        <w:rPr>
          <w:rFonts w:ascii="Calibri" w:hAnsi="Calibri" w:eastAsia="Times New Roman" w:cs="Calibri"/>
          <w:lang w:val="en-GB"/>
        </w:rPr>
      </w:pPr>
      <w:bookmarkStart w:id="51" w:name="_Hlk26439339"/>
      <w:r>
        <w:rPr>
          <w:rFonts w:eastAsia="Times New Roman" w:cs="Calibri" w:ascii="Calibri" w:hAnsi="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51"/>
    </w:p>
    <w:sectPr>
      <w:headerReference w:type="default" r:id="rId6"/>
      <w:footerReference w:type="default" r:id="rId7"/>
      <w:footnotePr>
        <w:numFmt w:val="decimal"/>
      </w:footnotePr>
      <w:type w:val="nextPage"/>
      <w:pgSz w:w="11906" w:h="16838"/>
      <w:pgMar w:left="1152" w:right="1152" w:gutter="0" w:header="284" w:top="1843"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2022-05-30</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2022-05-30</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0" w:hanging="6"/>
        <w:rPr/>
      </w:pPr>
      <w:r>
        <w:rPr>
          <w:rStyle w:val="FootnoteCharacters"/>
        </w:rPr>
        <w:footnoteRef/>
      </w:r>
      <w:r>
        <w:rPr/>
        <w:tab/>
        <w:t xml:space="preserve"> </w:t>
      </w:r>
      <w:r>
        <w:rPr/>
        <w:t>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Error: Reference source not found</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Error: Reference source not found</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1" w:customStyle="1">
    <w:name w:val="Unresolved Mention1"/>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yperlink" Target="http://www.procurement.gov.ki/tender-list" TargetMode="Externa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D736FF-5829-4A8B-BC0F-C79685F1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Application>LibreOffice/7.2.4.1$Windows_X86_64 LibreOffice_project/27d75539669ac387bb498e35313b970b7fe9c4f9</Application>
  <AppVersion>15.0000</AppVersion>
  <Pages>7</Pages>
  <Words>1843</Words>
  <Characters>10068</Characters>
  <CharactersWithSpaces>11815</CharactersWithSpaces>
  <Paragraphs>93</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2021-07-16T00:17:00Z</dcterms:created>
  <dc:creator>jason.lee@gggi.org;Jisu Min</dc:creator>
  <dc:description/>
  <dc:language>en-AU</dc:language>
  <cp:lastModifiedBy/>
  <cp:lastPrinted>2013-10-18T08:32:00Z</cp:lastPrinted>
  <dcterms:modified xsi:type="dcterms:W3CDTF">2022-05-30T15:13:14Z</dcterms:modified>
  <cp:revision>4</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